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8" w:rsidRPr="00D32AD8" w:rsidRDefault="00D32AD8" w:rsidP="00D32AD8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32AD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 помощью господдержки пермский производитель электроники приобрел новое оборудование и увеличил выручку в 2 раза</w:t>
      </w:r>
    </w:p>
    <w:p w:rsidR="00D32AD8" w:rsidRPr="00D32AD8" w:rsidRDefault="00D32AD8" w:rsidP="00D32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2A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32AD8" w:rsidRPr="00D32AD8" w:rsidRDefault="00D32AD8" w:rsidP="00D32A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>С 2018 года пермская </w:t>
      </w:r>
      <w:hyperlink r:id="rId5" w:tgtFrame="_blank" w:history="1">
        <w:r w:rsidRPr="00D32AD8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компания «</w:t>
        </w:r>
        <w:proofErr w:type="spellStart"/>
        <w:r w:rsidRPr="00D32AD8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Компонетика</w:t>
        </w:r>
        <w:proofErr w:type="spellEnd"/>
        <w:r w:rsidRPr="00D32AD8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»</w:t>
        </w:r>
      </w:hyperlink>
      <w:r w:rsidRPr="00D32AD8">
        <w:rPr>
          <w:rFonts w:ascii="Times New Roman" w:hAnsi="Times New Roman" w:cs="Times New Roman"/>
          <w:sz w:val="28"/>
          <w:szCs w:val="28"/>
          <w:lang w:eastAsia="ru-RU"/>
        </w:rPr>
        <w:t> занимается контрактным производством печатных плат для электроники. За 6 лет производитель вырос и в оборотах, и в человеческих ресурсах, и в производственных мощностях. Этому способствовала, в том числе, и государственная поддержка, осуществляемая в регионе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D32AD8" w:rsidRPr="00D32AD8" w:rsidRDefault="00D32AD8" w:rsidP="00D32A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Компонетика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>» оказывает услуги контрактного производства электроники, осуществляя полный цикл: от разработки электронных изделий, комплектации и заказа электронных компонентов до монтажа печатных плат, тестирования, наладки и сборки в корпус. Производитель реализует свою продукцию по всей России, является добросовестным и надежным поставщиком по 44-ФЗ и 223-ФЗ и работает как внешний отдел снабжения, помогая компаниям подобрать оборудование и электронные комплектующие для своих задач.</w:t>
      </w:r>
    </w:p>
    <w:p w:rsidR="00D32AD8" w:rsidRPr="00D32AD8" w:rsidRDefault="00D32AD8" w:rsidP="00D32A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>Как отмечает директор «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Компонетики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>» Игорь Цаплин, большим вызовом</w:t>
      </w:r>
      <w:r w:rsidRPr="00D3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компании стала </w:t>
      </w:r>
      <w:r w:rsidRPr="00D32AD8">
        <w:rPr>
          <w:rFonts w:ascii="Times New Roman" w:hAnsi="Times New Roman" w:cs="Times New Roman"/>
          <w:sz w:val="28"/>
          <w:szCs w:val="28"/>
          <w:lang w:eastAsia="ru-RU"/>
        </w:rPr>
        <w:t>пандемия.</w:t>
      </w:r>
    </w:p>
    <w:p w:rsidR="00D32AD8" w:rsidRPr="00D32AD8" w:rsidRDefault="00D32AD8" w:rsidP="00D32A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«В 2020 году у нас был небольшой штат монтажников печатных плат, в период пандемии мы вынуждены были отправлять их на длительные больничные, что отрицательно сказывалось на производственных процессах.</w:t>
      </w:r>
      <w:proofErr w:type="gram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Также в тот момент уровень автоматизации на предприятии требовал улучшений. Для реализации нашей цели (а это работа с крупным клиентом, со средне- и крупносерийным производством) требовалось другое, более современное оснащение», – рассказывает предприниматель.</w:t>
      </w:r>
    </w:p>
    <w:p w:rsidR="00D32AD8" w:rsidRPr="00D32AD8" w:rsidRDefault="00D32AD8" w:rsidP="00D32A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>Чтобы увеличить производственные мощности, производитель электроники приобрел станок для автоматической установки SMD-компонентов. Помогла государственная поддержка в виде субсидии на возмещение части затрат на приобретение оборудования, предоставленная Агентством по развитию малого и среднего предпринимательства Пермского края. Благодаря субсидии компания смогла в 2022 году возместить 50% затрат на покупку станка.</w:t>
      </w:r>
    </w:p>
    <w:p w:rsidR="00D32AD8" w:rsidRPr="00D32AD8" w:rsidRDefault="00D32AD8" w:rsidP="00D32AD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>Покупка нового оборудования позволила:</w:t>
      </w:r>
    </w:p>
    <w:p w:rsidR="00D32AD8" w:rsidRPr="00D32AD8" w:rsidRDefault="00D32AD8" w:rsidP="00D32AD8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>Увеличить производительность установки электронных компонентов на платы в 4 раза;</w:t>
      </w:r>
    </w:p>
    <w:p w:rsidR="00D32AD8" w:rsidRPr="00D32AD8" w:rsidRDefault="00D32AD8" w:rsidP="00D32AD8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>Исключить брак в производстве;</w:t>
      </w:r>
    </w:p>
    <w:p w:rsidR="00D32AD8" w:rsidRPr="00D32AD8" w:rsidRDefault="00D32AD8" w:rsidP="00D32AD8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>Повысить производительность и качество сборки;</w:t>
      </w:r>
    </w:p>
    <w:p w:rsidR="00D32AD8" w:rsidRPr="00D32AD8" w:rsidRDefault="00D32AD8" w:rsidP="00D32AD8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Перейти от ручного производства к </w:t>
      </w:r>
      <w:proofErr w:type="gram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автоматизированному</w:t>
      </w:r>
      <w:proofErr w:type="gram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выполеять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технологически более сложные заказы.</w:t>
      </w:r>
    </w:p>
    <w:p w:rsidR="00D32AD8" w:rsidRPr="00D32AD8" w:rsidRDefault="00D32AD8" w:rsidP="00D32AD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>По результатам 2022 года «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Компонетика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>» увеличила свою выручку в 2 раза и существенно прирастила количество рабочих мест.</w:t>
      </w:r>
    </w:p>
    <w:p w:rsidR="00D32AD8" w:rsidRPr="00D32AD8" w:rsidRDefault="00D32AD8" w:rsidP="00D32AD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«В 2023 году было принято решение продолжить наращивать обороты производства. С помощью льготного 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«Приоритетный» от 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Микрофинансовой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 Пермского края мы закупили и установили в производственную линию два автоматических установщика, конвейерную печь и трафаретный принтер. Количество сотрудников было увеличено в несколько раз. По итогам 2023 года выручка компании еще раз увеличилась вдвое и продолжает расти», - отмечает Игорь Цаплин.</w:t>
      </w:r>
    </w:p>
    <w:p w:rsidR="00D32AD8" w:rsidRPr="00D32AD8" w:rsidRDefault="00D32AD8" w:rsidP="00D32AD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По словам Ольги Травниковой, генерального директора 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 Пермского края, 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микрозаём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Приоритетный</w:t>
      </w:r>
      <w:proofErr w:type="gram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» доступен для юридических лиц и индивидуальных предпринимателей, осуществляющих деятельность в приоритетных направлениях. Заемные средства до 5 </w:t>
      </w:r>
      <w:proofErr w:type="spellStart"/>
      <w:proofErr w:type="gram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по ставке 6% годовых могут получить социальные предприятия, женщины-предприниматели, экспортеры, резиденты ТОСЭР и промышленных парков, сельхозпроизводители, бизнес в сферах туризма, экологии, спорта, предприниматели из сферы гостиничного бизнеса и обрабатывающего производства, предприниматели в возрасте до 35 лет, а также после 45 лет.</w:t>
      </w:r>
    </w:p>
    <w:p w:rsidR="00D32AD8" w:rsidRPr="00D32AD8" w:rsidRDefault="00D32AD8" w:rsidP="00D32AD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>Сейчас «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Компонетика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>» – это целый производственный комплекс, у которого есть большие планы на будущее.</w:t>
      </w:r>
    </w:p>
    <w:p w:rsidR="00D32AD8" w:rsidRPr="00D32AD8" w:rsidRDefault="00D32AD8" w:rsidP="00D32AD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>«Мы и разрабатываем, и комплектуем, и паяем, и отгружаем. Правильно оформляем бухгалтерские документы. У нас активная логистика. Консультируем заказчиков по всем необходимым вопросам. Реализуем большой объем работ за короткий промежуток времени. Сейчас хотим вывести компанию на стабильный результат, чтобы были постоянные клиенты с серийными крупными заказами. Это позволит планировать рабочие процессы на полгода вперёд, продолжить модернизацию производственного оборудования, увеличить производительность и качество», - резюмирует Игорь Цаплин.</w:t>
      </w:r>
    </w:p>
    <w:p w:rsidR="00D32AD8" w:rsidRPr="00D32AD8" w:rsidRDefault="00D32AD8" w:rsidP="00D32AD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финансовая поддержка доступна и вашему бизнесу. Для получения </w:t>
      </w:r>
      <w:proofErr w:type="gram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льготных</w:t>
      </w:r>
      <w:proofErr w:type="gram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обратиться в 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Микрофинансовую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компанию Пермского края, которая работает на площадке центра «Мой бизнес» по адресу Пермь, Ленина, 68. Задать любой вопрос можно по номеру 8-800-300-80-90. Подробная информация об условиях и правилах предоставления </w:t>
      </w:r>
      <w:proofErr w:type="spellStart"/>
      <w:r w:rsidRPr="00D32AD8">
        <w:rPr>
          <w:rFonts w:ascii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D32AD8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размещена на сайте </w:t>
      </w:r>
      <w:hyperlink r:id="rId6" w:history="1">
        <w:r w:rsidRPr="00D32AD8">
          <w:rPr>
            <w:rFonts w:ascii="Times New Roman" w:hAnsi="Times New Roman" w:cs="Times New Roman"/>
            <w:sz w:val="28"/>
            <w:szCs w:val="28"/>
            <w:lang w:eastAsia="ru-RU"/>
          </w:rPr>
          <w:t>https://mfk59.ru/</w:t>
        </w:r>
      </w:hyperlink>
    </w:p>
    <w:p w:rsidR="00D32AD8" w:rsidRPr="00D32AD8" w:rsidRDefault="00D32AD8" w:rsidP="00D32AD8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9753600" cy="7315200"/>
            <wp:effectExtent l="19050" t="0" r="0" b="0"/>
            <wp:docPr id="4" name="Рисунок 4" descr="photo_2024-02-15_09-5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_2024-02-15_09-53-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6B" w:rsidRDefault="005D466B"/>
    <w:sectPr w:rsidR="005D466B" w:rsidSect="005D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52C0"/>
    <w:multiLevelType w:val="multilevel"/>
    <w:tmpl w:val="9408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07641"/>
    <w:multiLevelType w:val="multilevel"/>
    <w:tmpl w:val="B524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22C35"/>
    <w:multiLevelType w:val="hybridMultilevel"/>
    <w:tmpl w:val="62FA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D8"/>
    <w:rsid w:val="005D466B"/>
    <w:rsid w:val="00D3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6B"/>
  </w:style>
  <w:style w:type="paragraph" w:styleId="1">
    <w:name w:val="heading 1"/>
    <w:basedOn w:val="a"/>
    <w:link w:val="10"/>
    <w:uiPriority w:val="9"/>
    <w:qFormat/>
    <w:rsid w:val="00D32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2AD8"/>
    <w:rPr>
      <w:color w:val="0000FF"/>
      <w:u w:val="single"/>
    </w:rPr>
  </w:style>
  <w:style w:type="character" w:customStyle="1" w:styleId="date">
    <w:name w:val="date"/>
    <w:basedOn w:val="a0"/>
    <w:rsid w:val="00D32AD8"/>
  </w:style>
  <w:style w:type="paragraph" w:styleId="a4">
    <w:name w:val="Normal (Web)"/>
    <w:basedOn w:val="a"/>
    <w:uiPriority w:val="99"/>
    <w:semiHidden/>
    <w:unhideWhenUsed/>
    <w:rsid w:val="00D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A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2A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862">
          <w:marLeft w:val="-192"/>
          <w:marRight w:val="-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7837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653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0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7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6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k59.ru/" TargetMode="External"/><Relationship Id="rId5" Type="http://schemas.openxmlformats.org/officeDocument/2006/relationships/hyperlink" Target="https://componetic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3956</Characters>
  <Application>Microsoft Office Word</Application>
  <DocSecurity>0</DocSecurity>
  <Lines>32</Lines>
  <Paragraphs>9</Paragraphs>
  <ScaleCrop>false</ScaleCrop>
  <Company>Organization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2024-02-22T09:47:00Z</dcterms:created>
  <dcterms:modified xsi:type="dcterms:W3CDTF">2024-02-22T09:53:00Z</dcterms:modified>
</cp:coreProperties>
</file>